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A7" w:rsidRPr="00E61353" w:rsidRDefault="005636A7" w:rsidP="005636A7">
      <w:pPr>
        <w:spacing w:line="400" w:lineRule="atLeast"/>
        <w:jc w:val="right"/>
        <w:outlineLvl w:val="0"/>
        <w:rPr>
          <w:rFonts w:ascii="Helvetica" w:hAnsi="Helvetica" w:cs="Helvetica"/>
          <w:kern w:val="36"/>
          <w:sz w:val="31"/>
          <w:szCs w:val="31"/>
        </w:rPr>
      </w:pPr>
      <w:r w:rsidRPr="00E61353">
        <w:rPr>
          <w:rFonts w:ascii="Helvetica" w:hAnsi="Helvetica" w:cs="Helvetica"/>
          <w:kern w:val="36"/>
          <w:sz w:val="17"/>
          <w:szCs w:val="17"/>
        </w:rPr>
        <w:t>Утвержден</w:t>
      </w:r>
      <w:r>
        <w:rPr>
          <w:rFonts w:ascii="Helvetica" w:hAnsi="Helvetica" w:cs="Helvetica"/>
          <w:kern w:val="36"/>
          <w:sz w:val="17"/>
          <w:szCs w:val="17"/>
        </w:rPr>
        <w:t>о</w:t>
      </w:r>
    </w:p>
    <w:p w:rsidR="005636A7" w:rsidRPr="00E61353" w:rsidRDefault="005636A7" w:rsidP="005636A7">
      <w:pPr>
        <w:spacing w:line="400" w:lineRule="atLeast"/>
        <w:jc w:val="right"/>
        <w:outlineLvl w:val="0"/>
        <w:rPr>
          <w:rFonts w:ascii="Helvetica" w:hAnsi="Helvetica" w:cs="Helvetica"/>
          <w:kern w:val="36"/>
          <w:sz w:val="31"/>
          <w:szCs w:val="31"/>
        </w:rPr>
      </w:pPr>
      <w:r>
        <w:rPr>
          <w:rFonts w:ascii="Helvetica" w:hAnsi="Helvetica" w:cs="Helvetica"/>
          <w:kern w:val="36"/>
          <w:sz w:val="17"/>
          <w:szCs w:val="17"/>
        </w:rPr>
        <w:t>приказом главного</w:t>
      </w:r>
      <w:r w:rsidRPr="00E61353">
        <w:rPr>
          <w:rFonts w:ascii="Helvetica" w:hAnsi="Helvetica" w:cs="Helvetica"/>
          <w:kern w:val="36"/>
          <w:sz w:val="17"/>
          <w:szCs w:val="17"/>
        </w:rPr>
        <w:t xml:space="preserve"> врача</w:t>
      </w:r>
    </w:p>
    <w:p w:rsidR="005636A7" w:rsidRDefault="005636A7" w:rsidP="005636A7">
      <w:pPr>
        <w:spacing w:line="400" w:lineRule="atLeast"/>
        <w:jc w:val="right"/>
        <w:outlineLvl w:val="0"/>
        <w:rPr>
          <w:rFonts w:ascii="Helvetica" w:hAnsi="Helvetica" w:cs="Helvetica"/>
          <w:kern w:val="36"/>
          <w:sz w:val="17"/>
          <w:szCs w:val="17"/>
        </w:rPr>
      </w:pPr>
      <w:r>
        <w:rPr>
          <w:rFonts w:ascii="Helvetica" w:hAnsi="Helvetica" w:cs="Helvetica"/>
          <w:kern w:val="36"/>
          <w:sz w:val="17"/>
          <w:szCs w:val="17"/>
        </w:rPr>
        <w:t>ГБУЗ</w:t>
      </w:r>
      <w:r w:rsidRPr="00E61353">
        <w:rPr>
          <w:rFonts w:ascii="Helvetica" w:hAnsi="Helvetica" w:cs="Helvetica"/>
          <w:kern w:val="36"/>
          <w:sz w:val="17"/>
          <w:szCs w:val="17"/>
        </w:rPr>
        <w:t xml:space="preserve"> «</w:t>
      </w:r>
      <w:r>
        <w:rPr>
          <w:rFonts w:ascii="Helvetica" w:hAnsi="Helvetica" w:cs="Helvetica"/>
          <w:kern w:val="36"/>
          <w:sz w:val="17"/>
          <w:szCs w:val="17"/>
        </w:rPr>
        <w:t>ДСП№37 ДЗМ»</w:t>
      </w:r>
    </w:p>
    <w:p w:rsidR="005636A7" w:rsidRDefault="007369BB" w:rsidP="005636A7">
      <w:pPr>
        <w:spacing w:line="400" w:lineRule="atLeast"/>
        <w:jc w:val="right"/>
        <w:outlineLvl w:val="0"/>
        <w:rPr>
          <w:rFonts w:ascii="Helvetica" w:hAnsi="Helvetica" w:cs="Helvetica"/>
          <w:kern w:val="36"/>
          <w:sz w:val="17"/>
          <w:szCs w:val="17"/>
        </w:rPr>
      </w:pPr>
      <w:r>
        <w:rPr>
          <w:rFonts w:ascii="Helvetica" w:hAnsi="Helvetica" w:cs="Helvetica"/>
          <w:kern w:val="36"/>
          <w:sz w:val="17"/>
          <w:szCs w:val="17"/>
        </w:rPr>
        <w:t>№ ___ от_________20</w:t>
      </w:r>
      <w:r w:rsidR="005636A7">
        <w:rPr>
          <w:rFonts w:ascii="Helvetica" w:hAnsi="Helvetica" w:cs="Helvetica"/>
          <w:kern w:val="36"/>
          <w:sz w:val="17"/>
          <w:szCs w:val="17"/>
        </w:rPr>
        <w:t>__г.</w:t>
      </w:r>
    </w:p>
    <w:p w:rsidR="005636A7" w:rsidRPr="00E61353" w:rsidRDefault="005636A7" w:rsidP="005636A7">
      <w:pPr>
        <w:spacing w:line="400" w:lineRule="atLeast"/>
        <w:jc w:val="right"/>
        <w:outlineLvl w:val="0"/>
        <w:rPr>
          <w:rFonts w:ascii="Helvetica" w:hAnsi="Helvetica" w:cs="Helvetica"/>
          <w:kern w:val="36"/>
          <w:sz w:val="18"/>
          <w:szCs w:val="18"/>
        </w:rPr>
      </w:pPr>
      <w:r w:rsidRPr="00E61353">
        <w:rPr>
          <w:rFonts w:ascii="Helvetica" w:hAnsi="Helvetica" w:cs="Helvetica"/>
          <w:kern w:val="36"/>
          <w:sz w:val="18"/>
          <w:szCs w:val="18"/>
        </w:rPr>
        <w:t> </w:t>
      </w:r>
    </w:p>
    <w:p w:rsidR="005636A7" w:rsidRDefault="005636A7" w:rsidP="005636A7">
      <w:pPr>
        <w:spacing w:line="400" w:lineRule="atLeast"/>
        <w:jc w:val="center"/>
        <w:outlineLvl w:val="0"/>
        <w:rPr>
          <w:rFonts w:ascii="Helvetica" w:hAnsi="Helvetica" w:cs="Helvetica"/>
          <w:kern w:val="36"/>
          <w:sz w:val="31"/>
          <w:szCs w:val="31"/>
        </w:rPr>
      </w:pPr>
    </w:p>
    <w:p w:rsidR="005636A7" w:rsidRPr="00E61353" w:rsidRDefault="005636A7" w:rsidP="005636A7">
      <w:pPr>
        <w:spacing w:line="400" w:lineRule="atLeast"/>
        <w:jc w:val="center"/>
        <w:outlineLvl w:val="0"/>
        <w:rPr>
          <w:rFonts w:ascii="Helvetica" w:hAnsi="Helvetica" w:cs="Helvetica"/>
          <w:kern w:val="36"/>
          <w:sz w:val="31"/>
          <w:szCs w:val="31"/>
        </w:rPr>
      </w:pPr>
      <w:r w:rsidRPr="00E61353">
        <w:rPr>
          <w:rFonts w:ascii="Helvetica" w:hAnsi="Helvetica" w:cs="Helvetica"/>
          <w:kern w:val="36"/>
          <w:sz w:val="31"/>
          <w:szCs w:val="31"/>
        </w:rPr>
        <w:t>ПРАВИЛА</w:t>
      </w:r>
    </w:p>
    <w:p w:rsidR="005636A7" w:rsidRPr="00E61353" w:rsidRDefault="005636A7" w:rsidP="005636A7">
      <w:pPr>
        <w:spacing w:before="144" w:after="288"/>
        <w:jc w:val="center"/>
      </w:pPr>
      <w:r w:rsidRPr="00E61353">
        <w:rPr>
          <w:b/>
          <w:bCs/>
        </w:rPr>
        <w:t xml:space="preserve">внутреннего распорядка для </w:t>
      </w:r>
      <w:r w:rsidR="00001C7E">
        <w:rPr>
          <w:b/>
          <w:bCs/>
        </w:rPr>
        <w:t>пациентов и посетителей</w:t>
      </w:r>
    </w:p>
    <w:p w:rsidR="005636A7" w:rsidRPr="00E61353" w:rsidRDefault="005636A7" w:rsidP="005636A7">
      <w:pPr>
        <w:spacing w:before="144" w:after="288"/>
        <w:jc w:val="center"/>
      </w:pPr>
      <w:r>
        <w:rPr>
          <w:b/>
          <w:bCs/>
        </w:rPr>
        <w:t xml:space="preserve">Государственного бюджетного </w:t>
      </w:r>
      <w:r w:rsidRPr="00E61353">
        <w:rPr>
          <w:b/>
          <w:bCs/>
        </w:rPr>
        <w:t xml:space="preserve"> учреждения здравоохранения</w:t>
      </w:r>
      <w:r>
        <w:rPr>
          <w:b/>
          <w:bCs/>
        </w:rPr>
        <w:t xml:space="preserve"> города Москвы «Детская стоматологическая поликлиника №37 Департамента здравоохранения города Москвы»</w:t>
      </w:r>
    </w:p>
    <w:p w:rsidR="005636A7" w:rsidRPr="00E61353" w:rsidRDefault="005636A7" w:rsidP="005636A7">
      <w:pPr>
        <w:spacing w:before="144" w:after="288"/>
        <w:jc w:val="center"/>
      </w:pPr>
      <w:r w:rsidRPr="00E61353">
        <w:rPr>
          <w:b/>
          <w:bCs/>
        </w:rPr>
        <w:t> </w:t>
      </w:r>
    </w:p>
    <w:p w:rsidR="005636A7" w:rsidRPr="00E61353" w:rsidRDefault="005636A7" w:rsidP="005636A7">
      <w:pPr>
        <w:spacing w:before="144" w:after="288"/>
        <w:jc w:val="center"/>
      </w:pPr>
      <w:r w:rsidRPr="00E61353">
        <w:rPr>
          <w:b/>
          <w:bCs/>
        </w:rPr>
        <w:t>1. Общие положения</w:t>
      </w:r>
    </w:p>
    <w:p w:rsidR="005636A7" w:rsidRPr="00E61353" w:rsidRDefault="005636A7" w:rsidP="005636A7">
      <w:pPr>
        <w:spacing w:before="144" w:after="288"/>
        <w:jc w:val="center"/>
      </w:pPr>
      <w:r w:rsidRPr="00E61353">
        <w:t> </w:t>
      </w:r>
    </w:p>
    <w:p w:rsidR="005636A7" w:rsidRPr="00E61353" w:rsidRDefault="005636A7" w:rsidP="005636A7">
      <w:pPr>
        <w:spacing w:before="144" w:after="288"/>
        <w:jc w:val="both"/>
      </w:pPr>
      <w:r w:rsidRPr="00E61353">
        <w:t xml:space="preserve">1.1. </w:t>
      </w:r>
      <w:proofErr w:type="gramStart"/>
      <w:r w:rsidRPr="00E61353">
        <w:t>Правила внутреннего р</w:t>
      </w:r>
      <w:r w:rsidR="00001C7E">
        <w:t>аспорядка для пациентов и посетителей</w:t>
      </w:r>
      <w:r w:rsidRPr="00E61353">
        <w:t xml:space="preserve"> (далее - Правила)   </w:t>
      </w:r>
      <w:r>
        <w:rPr>
          <w:u w:val="single"/>
        </w:rPr>
        <w:t>Государственного бюджетного учреждения здравоохранения города Москвы «Детская стоматологическая поликлиника №37 Департамента здравоохранения города Москвы» далее (ГБУЗ «ДСП№37 ДЗМ»</w:t>
      </w:r>
      <w:r w:rsidRPr="00E61353">
        <w:t xml:space="preserve">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</w:t>
      </w:r>
      <w:proofErr w:type="gramEnd"/>
      <w:r w:rsidRPr="00E61353">
        <w:t xml:space="preserve"> </w:t>
      </w:r>
      <w:proofErr w:type="gramStart"/>
      <w:r w:rsidRPr="00E61353">
        <w:t>возникающие</w:t>
      </w:r>
      <w:proofErr w:type="gramEnd"/>
      <w:r w:rsidRPr="00E61353">
        <w:t xml:space="preserve"> между пациентом (его представителем) и Поликлиникой.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Поликлиники, распоряжениями руководителей структурных подразделений организации и иными локальными нормативными актами.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1.3.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5636A7" w:rsidRPr="00E61353" w:rsidRDefault="005636A7" w:rsidP="005636A7">
      <w:pPr>
        <w:spacing w:before="144" w:after="288"/>
      </w:pPr>
      <w:r w:rsidRPr="00E61353">
        <w:t>1.4. Правила внутреннего распорядка для пациентов включают:</w:t>
      </w:r>
    </w:p>
    <w:p w:rsidR="005636A7" w:rsidRPr="00E61353" w:rsidRDefault="005636A7" w:rsidP="005636A7">
      <w:pPr>
        <w:spacing w:before="144" w:after="288"/>
      </w:pPr>
      <w:r w:rsidRPr="00E61353">
        <w:t>- порядок обращения пациента в Поликлинику;</w:t>
      </w:r>
    </w:p>
    <w:p w:rsidR="00AF6313" w:rsidRDefault="005636A7" w:rsidP="005636A7">
      <w:pPr>
        <w:spacing w:before="144" w:after="288"/>
      </w:pPr>
      <w:r w:rsidRPr="00E61353">
        <w:t>- права и обязанности пациента;</w:t>
      </w:r>
    </w:p>
    <w:p w:rsidR="005636A7" w:rsidRPr="00E61353" w:rsidRDefault="005636A7" w:rsidP="005636A7">
      <w:pPr>
        <w:spacing w:before="144" w:after="288"/>
      </w:pPr>
      <w:r w:rsidRPr="00E61353">
        <w:t>- порядок разрешения конфликтных ситуаций между учреждением и пациентом;</w:t>
      </w:r>
      <w:r w:rsidRPr="00E61353">
        <w:br/>
        <w:t>- порядок предоставления информации о состоянии здоровья пациента;</w:t>
      </w:r>
      <w:r w:rsidRPr="00E61353">
        <w:br/>
        <w:t>- порядок выдачи справок, выписок из медицинской документации пациенту или другим лицам;</w:t>
      </w:r>
    </w:p>
    <w:p w:rsidR="005636A7" w:rsidRPr="00E61353" w:rsidRDefault="005636A7" w:rsidP="005636A7">
      <w:pPr>
        <w:spacing w:before="144" w:after="288"/>
      </w:pPr>
      <w:r w:rsidRPr="00E61353">
        <w:lastRenderedPageBreak/>
        <w:t>- график работы Поликлиники и ее должностных лиц;</w:t>
      </w:r>
    </w:p>
    <w:p w:rsidR="005636A7" w:rsidRPr="00E61353" w:rsidRDefault="005636A7" w:rsidP="005636A7">
      <w:pPr>
        <w:spacing w:before="144" w:after="288"/>
      </w:pPr>
      <w:r w:rsidRPr="00E61353">
        <w:t>- информацию о порядке и перечне оказания платных медицинских услуг;</w:t>
      </w:r>
    </w:p>
    <w:p w:rsidR="005636A7" w:rsidRPr="00E61353" w:rsidRDefault="005636A7" w:rsidP="005636A7">
      <w:pPr>
        <w:spacing w:before="144" w:after="288"/>
      </w:pPr>
      <w:r w:rsidRPr="00E61353">
        <w:t>1.5. Правила внутреннего распорядка для пациентов должны находиться в доступном для пациентов месте (в справочном окне регистратуры), информация о месте нахождения Правил должна быть вывешена в учреждении на видном месте.</w:t>
      </w:r>
    </w:p>
    <w:p w:rsidR="005636A7" w:rsidRPr="00E61353" w:rsidRDefault="005636A7" w:rsidP="005636A7">
      <w:pPr>
        <w:spacing w:before="144" w:after="288"/>
        <w:jc w:val="center"/>
      </w:pPr>
      <w:r w:rsidRPr="00E61353">
        <w:rPr>
          <w:b/>
          <w:bCs/>
        </w:rPr>
        <w:t>2. Прядок обращения пациентов в Поликлинику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2.1. В целях профилактики стоматологических заболеваний, своевременной диагностики и лечения в амбулаторных условиях, а также обеспечения доступности медицинской помощи граждане обращаются в Поликлинику без закрепления по территориально-участковому принципу. </w:t>
      </w:r>
    </w:p>
    <w:p w:rsidR="005636A7" w:rsidRPr="00E61353" w:rsidRDefault="005636A7" w:rsidP="005636A7">
      <w:pPr>
        <w:spacing w:before="144" w:after="288"/>
        <w:jc w:val="both"/>
      </w:pPr>
      <w:r w:rsidRPr="00E61353">
        <w:t xml:space="preserve">2.2. При состояниях, требующих оказания неотложной медицинской помощи, помощь оказывается врачом-стоматологом </w:t>
      </w:r>
      <w:r>
        <w:t xml:space="preserve">детским, врачом стоматологом хирургом, врачом </w:t>
      </w:r>
      <w:proofErr w:type="spellStart"/>
      <w:r>
        <w:t>ортодонтом</w:t>
      </w:r>
      <w:proofErr w:type="spellEnd"/>
      <w:r>
        <w:t>,</w:t>
      </w:r>
      <w:r w:rsidRPr="00E61353">
        <w:t xml:space="preserve"> зубным врачом по профилю медицинской услуги, находящемся на рабочем месте в момент обращения гражданина. При необходимости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– 03.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 xml:space="preserve">2.3. Оказание медицинской помощи гражданам осуществляется независимо от их постоянного места проживания (не по территориальному принципу) непосредственно в Поликлинике. В </w:t>
      </w:r>
      <w:r w:rsidR="007369BB">
        <w:t>ГБУЗ «ДСП№37</w:t>
      </w:r>
      <w:r>
        <w:t xml:space="preserve"> ДЗМ»</w:t>
      </w:r>
      <w:r w:rsidRPr="00E61353">
        <w:t xml:space="preserve"> медицинская помощь оказывается ежедневно с понедельника по пятницу с 8-00 до 20-00 часов. В субботу </w:t>
      </w:r>
      <w:r>
        <w:t>с 9-00 до 15-00 час в</w:t>
      </w:r>
      <w:r w:rsidRPr="00E61353">
        <w:t xml:space="preserve"> воскресенье, в праздничные дни медицинская </w:t>
      </w:r>
      <w:r w:rsidR="007369BB" w:rsidRPr="00E61353">
        <w:t>помощь,</w:t>
      </w:r>
      <w:r w:rsidRPr="00E61353">
        <w:t xml:space="preserve"> </w:t>
      </w:r>
      <w:r w:rsidR="007369BB">
        <w:t>оказывается,</w:t>
      </w:r>
      <w:r>
        <w:t xml:space="preserve"> по графику (из ДЗМ)</w:t>
      </w:r>
      <w:r w:rsidRPr="00E61353">
        <w:t>.  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2.4. При состояниях, не требующих срочного медицинского вмешательства, пациент обращается в регистратуру учреждения.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 xml:space="preserve">При первичном или повторном обращении за медицинской помощью, предусмотренной территориальной Программой обязательного медицинского страхования (далее – Программа ОМС), пациент обязан представить документ, удостоверяющий личность (паспорт), СНИЛС и действующий страховой полис ОМС (временное свидетельство, подтверждающее оформление полиса ОМС). При первичном или повторном обращении пациентов детского возраста (от 0 до 14 лет) </w:t>
      </w:r>
      <w:proofErr w:type="gramStart"/>
      <w:r w:rsidRPr="00E61353">
        <w:t>лицо, сопровождающее такого пациента обязано</w:t>
      </w:r>
      <w:proofErr w:type="gramEnd"/>
      <w:r w:rsidRPr="00E61353">
        <w:t xml:space="preserve"> предоставить свидетельство о рождении ребенка и его действующий страховой полис ОМС (временное свидетельство, подтверждающее оформление полиса ОМС), а также документ, удостоверяющий личность (паспорт) сопровождающего лица.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При первичном или повторном обращении пациента за медицинской помощью, не предусмотренной Программой ОМС, и на платной основе, он предоставляет те же документы, за исключением страхового полиса ОМС.</w:t>
      </w:r>
    </w:p>
    <w:p w:rsidR="005636A7" w:rsidRPr="00E61353" w:rsidRDefault="005636A7" w:rsidP="005636A7">
      <w:pPr>
        <w:spacing w:before="144" w:after="288"/>
        <w:jc w:val="both"/>
      </w:pPr>
      <w:proofErr w:type="gramStart"/>
      <w:r w:rsidRPr="00E61353">
        <w:t>В регистратуре учреждения при первичном обращении на пациента заводится медицинская карта амбулаторного больного, в которую вносятся сведения о пациенте в соотв</w:t>
      </w:r>
      <w:r>
        <w:t>е</w:t>
      </w:r>
      <w:r w:rsidRPr="00E61353">
        <w:t>т</w:t>
      </w:r>
      <w:r>
        <w:t>с</w:t>
      </w:r>
      <w:r w:rsidRPr="00E61353">
        <w:t>т</w:t>
      </w:r>
      <w:r>
        <w:t>в</w:t>
      </w:r>
      <w:r w:rsidRPr="00E61353">
        <w:t>ии с утвержденной формой медицинской документации: учетная форма № 025/у, утвержденная приказом МЗ России от 15.12.2014 г. № 834-н – «Медицинская карта пациента, получающего медицинскую помощь в амбулаторных условиях».</w:t>
      </w:r>
      <w:proofErr w:type="gramEnd"/>
      <w:r w:rsidRPr="00E61353">
        <w:t xml:space="preserve"> Медицинская </w:t>
      </w:r>
      <w:r w:rsidRPr="00E61353">
        <w:lastRenderedPageBreak/>
        <w:t>карта пациента является собственностью Поликлиники и хранится в регистратуре. Медицинская карта на руки пациенту не выдается, а переносится в кабинеты  регистратором, или медицинским работником из числа среднего медицинского персонала. Не разрешается самовольный вынос медицинской карты из поликлиники без согласования с руководством Поликлиники!</w:t>
      </w:r>
    </w:p>
    <w:p w:rsidR="005636A7" w:rsidRPr="00001C7E" w:rsidRDefault="005636A7" w:rsidP="005636A7">
      <w:pPr>
        <w:spacing w:before="144" w:after="288"/>
        <w:jc w:val="both"/>
      </w:pPr>
      <w:r w:rsidRPr="00E61353">
        <w:t>2.5. Первичный прием врачом-стоматологом</w:t>
      </w:r>
      <w:r>
        <w:t xml:space="preserve"> детским </w:t>
      </w:r>
      <w:r w:rsidRPr="00E61353">
        <w:t xml:space="preserve"> или зубным врачом осуществляется при наличии медицинских показаний </w:t>
      </w:r>
      <w:r>
        <w:t>и действующего полиса ОМС г</w:t>
      </w:r>
      <w:proofErr w:type="gramStart"/>
      <w:r>
        <w:t>.М</w:t>
      </w:r>
      <w:proofErr w:type="gramEnd"/>
      <w:r>
        <w:t xml:space="preserve">осквы или полиса нового образца. </w:t>
      </w:r>
      <w:proofErr w:type="gramStart"/>
      <w:r>
        <w:t>Выданного</w:t>
      </w:r>
      <w:proofErr w:type="gramEnd"/>
      <w:r>
        <w:t xml:space="preserve"> на территории Российской Федерации</w:t>
      </w:r>
      <w:r w:rsidR="00C40DC0" w:rsidRPr="00001C7E">
        <w:t xml:space="preserve"> </w:t>
      </w:r>
    </w:p>
    <w:p w:rsidR="00C40DC0" w:rsidRPr="00C40DC0" w:rsidRDefault="00C40DC0" w:rsidP="005636A7">
      <w:pPr>
        <w:spacing w:before="144" w:after="288"/>
        <w:jc w:val="both"/>
      </w:pPr>
      <w:r w:rsidRPr="00001C7E">
        <w:t>Запись на прием осуществляется:</w:t>
      </w:r>
    </w:p>
    <w:p w:rsidR="005636A7" w:rsidRDefault="005636A7" w:rsidP="005636A7">
      <w:pPr>
        <w:spacing w:before="144" w:after="288"/>
        <w:jc w:val="both"/>
      </w:pPr>
      <w:r>
        <w:t>-При личном обращении в регистратуру</w:t>
      </w:r>
    </w:p>
    <w:p w:rsidR="005636A7" w:rsidRDefault="005636A7" w:rsidP="005636A7">
      <w:pPr>
        <w:spacing w:before="144" w:after="288"/>
        <w:jc w:val="both"/>
      </w:pPr>
      <w:r>
        <w:t xml:space="preserve">-через </w:t>
      </w:r>
      <w:proofErr w:type="spellStart"/>
      <w:r>
        <w:t>инфоматы</w:t>
      </w:r>
      <w:proofErr w:type="spellEnd"/>
      <w:r>
        <w:t xml:space="preserve">, установленные в холле поликлиники с 8-00 до 20-00 час. </w:t>
      </w:r>
    </w:p>
    <w:p w:rsidR="005636A7" w:rsidRDefault="005636A7" w:rsidP="005636A7">
      <w:pPr>
        <w:spacing w:before="144" w:after="288"/>
        <w:jc w:val="both"/>
      </w:pPr>
      <w:r>
        <w:t>-через единую телефонную службу 495-539-30-00</w:t>
      </w:r>
    </w:p>
    <w:p w:rsidR="005636A7" w:rsidRDefault="005636A7" w:rsidP="005636A7">
      <w:pPr>
        <w:spacing w:before="144" w:after="288"/>
        <w:jc w:val="both"/>
      </w:pPr>
      <w:r>
        <w:t xml:space="preserve">-через Портал </w:t>
      </w:r>
      <w:proofErr w:type="spellStart"/>
      <w:r>
        <w:t>гос</w:t>
      </w:r>
      <w:proofErr w:type="gramStart"/>
      <w:r>
        <w:t>.у</w:t>
      </w:r>
      <w:proofErr w:type="gramEnd"/>
      <w:r>
        <w:t>слу</w:t>
      </w:r>
      <w:r w:rsidR="00FA5FDB">
        <w:t>г</w:t>
      </w:r>
      <w:proofErr w:type="spellEnd"/>
    </w:p>
    <w:p w:rsidR="007369BB" w:rsidRPr="00001C7E" w:rsidRDefault="007369BB" w:rsidP="005636A7">
      <w:pPr>
        <w:spacing w:before="144" w:after="288"/>
        <w:jc w:val="both"/>
      </w:pPr>
      <w:r>
        <w:t xml:space="preserve">-через Портал </w:t>
      </w:r>
      <w:proofErr w:type="spellStart"/>
      <w:r>
        <w:t>mos.r</w:t>
      </w:r>
      <w:proofErr w:type="spellEnd"/>
      <w:r>
        <w:rPr>
          <w:lang w:val="en-US"/>
        </w:rPr>
        <w:t>u</w:t>
      </w:r>
    </w:p>
    <w:p w:rsidR="005636A7" w:rsidRDefault="005636A7" w:rsidP="005636A7">
      <w:pPr>
        <w:spacing w:before="144" w:after="288"/>
        <w:jc w:val="both"/>
      </w:pPr>
      <w:r>
        <w:t xml:space="preserve">-с помощью мобильных приложений ЕМИАС </w:t>
      </w:r>
    </w:p>
    <w:p w:rsidR="00FA5FDB" w:rsidRDefault="00FA5FDB" w:rsidP="005636A7">
      <w:pPr>
        <w:spacing w:before="144" w:after="288"/>
        <w:jc w:val="both"/>
      </w:pPr>
    </w:p>
    <w:p w:rsidR="005636A7" w:rsidRDefault="005636A7" w:rsidP="005636A7">
      <w:pPr>
        <w:spacing w:before="144" w:after="288"/>
        <w:jc w:val="both"/>
      </w:pPr>
      <w:r w:rsidRPr="00E61353">
        <w:t>Врем</w:t>
      </w:r>
      <w:r>
        <w:t>я</w:t>
      </w:r>
      <w:r w:rsidRPr="00E61353">
        <w:t>, отведенное на прием пациента врачом-стоматологом</w:t>
      </w:r>
      <w:r>
        <w:t xml:space="preserve"> детским, стоматологом хирургом,</w:t>
      </w:r>
      <w:r w:rsidRPr="00E61353">
        <w:t xml:space="preserve"> зубным врачом определено с учетом действующих расчетных нормативов. </w:t>
      </w:r>
    </w:p>
    <w:p w:rsidR="005636A7" w:rsidRDefault="005636A7" w:rsidP="005636A7">
      <w:pPr>
        <w:spacing w:before="144" w:after="288"/>
        <w:jc w:val="both"/>
      </w:pPr>
      <w:r w:rsidRPr="00E61353">
        <w:t xml:space="preserve">2.6. </w:t>
      </w:r>
      <w:proofErr w:type="gramStart"/>
      <w:r w:rsidRPr="00E61353"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врачом, пациент может получить в справочном окне регистратуры в устной форме, наглядно - с помощью информационных стендов, расположенных в холле Поликлиники, а также с помощью сети “Интернет” на официальном сайте Поликлиники </w:t>
      </w:r>
      <w:proofErr w:type="gramEnd"/>
    </w:p>
    <w:p w:rsidR="005636A7" w:rsidRPr="00E61353" w:rsidRDefault="005636A7" w:rsidP="005636A7">
      <w:pPr>
        <w:spacing w:before="144" w:after="288"/>
        <w:jc w:val="both"/>
      </w:pPr>
      <w:r w:rsidRPr="00E61353">
        <w:t>При наличии лечебно-диагностической ситуации, которую не может разрешить самостоятельно врач-специалист Поликлиники по месту жительства гражданина, пациенту выдается направление на консультацию в специализированное учреждение здравоохранения. Также указанные консультации могут назначаться по инициативе пациентов при наличии показаний.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2.8.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2.9. Экстренная госпитализация больных с острой патологией осуще</w:t>
      </w:r>
      <w:r>
        <w:t xml:space="preserve">ствляется с привлечением скорой медицинской помощи в стационары </w:t>
      </w:r>
      <w:proofErr w:type="gramStart"/>
      <w:r>
        <w:t>г</w:t>
      </w:r>
      <w:proofErr w:type="gramEnd"/>
      <w:r>
        <w:t>.</w:t>
      </w:r>
      <w:r w:rsidR="007227B9">
        <w:t xml:space="preserve"> </w:t>
      </w:r>
      <w:r>
        <w:t>Москвы</w:t>
      </w:r>
    </w:p>
    <w:p w:rsidR="005636A7" w:rsidRDefault="005636A7" w:rsidP="005636A7">
      <w:pPr>
        <w:spacing w:before="144" w:after="288"/>
        <w:jc w:val="both"/>
      </w:pPr>
      <w:r w:rsidRPr="00E61353">
        <w:t>2.10. Ожидание пациентом приезда бригады скорой медицинской помощи должно осуществляться в кабинете врача,  под наблюдением медицинской сестры.</w:t>
      </w:r>
    </w:p>
    <w:p w:rsidR="00AF6313" w:rsidRPr="00E61353" w:rsidRDefault="00AF6313" w:rsidP="005636A7">
      <w:pPr>
        <w:spacing w:before="144" w:after="288"/>
        <w:jc w:val="both"/>
      </w:pPr>
    </w:p>
    <w:p w:rsidR="005636A7" w:rsidRPr="00E61353" w:rsidRDefault="005636A7" w:rsidP="005636A7">
      <w:pPr>
        <w:spacing w:before="144" w:after="288"/>
        <w:jc w:val="center"/>
      </w:pPr>
      <w:r w:rsidRPr="00E61353">
        <w:rPr>
          <w:b/>
          <w:bCs/>
        </w:rPr>
        <w:lastRenderedPageBreak/>
        <w:t>3.Права и обязанности пациентов: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Права и обязанности пациентов утверждаются в соответствии с Федеральным законом Российской Федерации от 21 ноября 2011 г. N 323-ФЗ "Об основах охраны здоровья граждан в Российской Федерации"</w:t>
      </w:r>
    </w:p>
    <w:p w:rsidR="005636A7" w:rsidRPr="00E61353" w:rsidRDefault="005636A7" w:rsidP="005636A7">
      <w:pPr>
        <w:spacing w:before="144" w:after="288"/>
        <w:jc w:val="both"/>
      </w:pPr>
      <w:r w:rsidRPr="00E61353">
        <w:t xml:space="preserve">3.1. При обращении за медицинской помощью и ее получении пациент имеет право </w:t>
      </w:r>
      <w:proofErr w:type="gramStart"/>
      <w:r w:rsidRPr="00E61353">
        <w:t>на</w:t>
      </w:r>
      <w:proofErr w:type="gramEnd"/>
      <w:r w:rsidRPr="00E61353">
        <w:t>: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облегчение боли, связанной с заболеванием и (или) медицинским вмешательством, доступными способами и средствами;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перевод к другому лечащему врачу с разрешения руководителя учреждения здравоохранения (ее структурного подразделения) при согласии другого врача;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обжалование поставленного диагноза, применяемых методов обследования и лечения;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3.2. Пациент обязан: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соблюдать режим работы учреждения; 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соблюдать правила внутреннего распорядка Поликлиники для пациентов; 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правила поведения в общественных местах; </w:t>
      </w:r>
    </w:p>
    <w:p w:rsidR="005636A7" w:rsidRPr="00E61353" w:rsidRDefault="005636A7" w:rsidP="005636A7">
      <w:pPr>
        <w:spacing w:before="144" w:after="288"/>
        <w:jc w:val="both"/>
      </w:pPr>
      <w:r w:rsidRPr="00E61353">
        <w:lastRenderedPageBreak/>
        <w:t>- соблюдать требования пожарной безопасности;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соблюдать санитарно-противоэпидемиологический режим (верхнюю одежду оставлять в гардеро</w:t>
      </w:r>
      <w:r>
        <w:t xml:space="preserve">бе, </w:t>
      </w:r>
      <w:proofErr w:type="gramStart"/>
      <w:r>
        <w:t>одевать бахилы</w:t>
      </w:r>
      <w:proofErr w:type="gramEnd"/>
      <w:r>
        <w:t xml:space="preserve"> или сменную обувь при входе в п</w:t>
      </w:r>
      <w:r w:rsidRPr="00E61353">
        <w:t>оликлинику и др.); 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соблюдать рекомендуемую врачом диету;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сотрудничать с лечащим врачом на всех этапах оказания медицинской помощи;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уважительно относиться к медицинским работникам и другим лицам, участвующим в оказании медицинской помощи;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уважительно относиться к медицинскому персоналу, проявлять доброжелательное и вежливое отношение к другим пациентам; 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бережно относиться к имуществу учреждения;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- соблюдать правила запрета курения в медицинских учреждениях.</w:t>
      </w:r>
    </w:p>
    <w:p w:rsidR="005636A7" w:rsidRPr="00E61353" w:rsidRDefault="005636A7" w:rsidP="005636A7">
      <w:pPr>
        <w:spacing w:before="144" w:after="288"/>
        <w:jc w:val="center"/>
      </w:pPr>
      <w:r w:rsidRPr="00E61353">
        <w:rPr>
          <w:b/>
          <w:bCs/>
        </w:rPr>
        <w:t>4. Порядок разрешения конфликтов между пациентом и Поликлиникой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Порядок рассмотрения жалоб и обращений определен в соответствии  с Федеральным законом Российской Федерации от 21 ноября 2011 г. N 323-ФЗ "Об основах охраны здоровья граждан в Российской Федерации"; Федеральным Законом Российской Федерации «О порядке рассмотрения обращений граждан Российской Федерации от 02.05.2006г. № 59-ФЗ».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4.1. В случае конфликтных ситуаций пациент (его законный представитель) имеет право непосредственно обратиться в администрацию Поликлиники согласно графику приема граждан или обратиться к администрации поликлиники в письменном виде.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 w:rsidRPr="00E61353">
        <w:t>,</w:t>
      </w:r>
      <w:proofErr w:type="gramEnd"/>
      <w:r w:rsidRPr="00E61353">
        <w:t xml:space="preserve"> если изложенные в устном обращении факты и обстоятельства являются очевидными и не </w:t>
      </w:r>
      <w:r w:rsidRPr="00E61353"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4.4. В случае</w:t>
      </w:r>
      <w:proofErr w:type="gramStart"/>
      <w:r w:rsidRPr="00E61353">
        <w:t>,</w:t>
      </w:r>
      <w:proofErr w:type="gramEnd"/>
      <w:r w:rsidRPr="00E61353"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 xml:space="preserve">4.5. </w:t>
      </w:r>
      <w:proofErr w:type="gramStart"/>
      <w:r w:rsidRPr="00E61353"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5636A7" w:rsidRPr="00E61353" w:rsidRDefault="005636A7" w:rsidP="005636A7">
      <w:pPr>
        <w:spacing w:before="144" w:after="288"/>
        <w:jc w:val="both"/>
      </w:pPr>
      <w:r w:rsidRPr="00E61353"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4.7. Письменное обраще</w:t>
      </w:r>
      <w:r>
        <w:t>ние, поступившее администрации п</w:t>
      </w:r>
      <w:r w:rsidRPr="00E61353">
        <w:t>оликлин</w:t>
      </w:r>
      <w:r>
        <w:t>ики, рассматривается в течение 1</w:t>
      </w:r>
      <w:r w:rsidRPr="00E61353">
        <w:t>0 дней со дня его регистрации в порядке, установленном Федеральным законом.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5636A7" w:rsidRPr="00E61353" w:rsidRDefault="005636A7" w:rsidP="005636A7">
      <w:pPr>
        <w:spacing w:before="144" w:after="288"/>
        <w:jc w:val="center"/>
      </w:pPr>
      <w:r w:rsidRPr="00E61353">
        <w:rPr>
          <w:b/>
          <w:bCs/>
        </w:rPr>
        <w:t>5. Порядок получения информации о состоянии здоровья пациента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5.2.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5636A7" w:rsidRPr="00E61353" w:rsidRDefault="005636A7" w:rsidP="005636A7">
      <w:pPr>
        <w:spacing w:before="144" w:after="288"/>
        <w:jc w:val="both"/>
      </w:pPr>
      <w:r>
        <w:t>5.3</w:t>
      </w:r>
      <w:r w:rsidRPr="00E61353">
        <w:t>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AF6313" w:rsidRDefault="00AF6313" w:rsidP="005636A7">
      <w:pPr>
        <w:spacing w:before="144" w:after="288"/>
        <w:jc w:val="center"/>
        <w:rPr>
          <w:b/>
          <w:bCs/>
        </w:rPr>
      </w:pPr>
    </w:p>
    <w:p w:rsidR="00AF6313" w:rsidRDefault="00AF6313" w:rsidP="005636A7">
      <w:pPr>
        <w:spacing w:before="144" w:after="288"/>
        <w:jc w:val="center"/>
        <w:rPr>
          <w:b/>
          <w:bCs/>
        </w:rPr>
      </w:pPr>
    </w:p>
    <w:p w:rsidR="005636A7" w:rsidRPr="00E61353" w:rsidRDefault="005636A7" w:rsidP="005636A7">
      <w:pPr>
        <w:spacing w:before="144" w:after="288"/>
        <w:jc w:val="center"/>
      </w:pPr>
      <w:r w:rsidRPr="00E61353">
        <w:rPr>
          <w:b/>
          <w:bCs/>
        </w:rPr>
        <w:lastRenderedPageBreak/>
        <w:t>6. График работы Поликлиники и ее должностных лиц</w:t>
      </w:r>
    </w:p>
    <w:p w:rsidR="005636A7" w:rsidRPr="00E61353" w:rsidRDefault="005636A7" w:rsidP="005636A7">
      <w:pPr>
        <w:spacing w:before="144" w:after="288"/>
        <w:jc w:val="both"/>
      </w:pPr>
      <w:r w:rsidRPr="00E61353">
        <w:t xml:space="preserve">6.1. График работы </w:t>
      </w:r>
      <w:r>
        <w:t>п</w:t>
      </w:r>
      <w:r w:rsidRPr="00E61353">
        <w:t>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 xml:space="preserve">6.2. Режим работы </w:t>
      </w:r>
      <w:r>
        <w:t>п</w:t>
      </w:r>
      <w:r w:rsidRPr="00E61353">
        <w:t>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 xml:space="preserve">6.4.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регистратуре или на информационном стенде рядом с регистратурой, или на </w:t>
      </w:r>
      <w:r>
        <w:t>сайте ДЗМ (мед</w:t>
      </w:r>
      <w:r w:rsidR="00FA5FDB">
        <w:t>ицинские учреждения ГБУЗ «ДСП№37</w:t>
      </w:r>
      <w:r>
        <w:t xml:space="preserve"> ДЗМ»</w:t>
      </w:r>
      <w:proofErr w:type="gramStart"/>
      <w:r>
        <w:t xml:space="preserve"> )</w:t>
      </w:r>
      <w:proofErr w:type="gramEnd"/>
      <w:r w:rsidRPr="00E61353">
        <w:t>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6.5. Регламент работы Поликлиники утверждается главным врачом.</w:t>
      </w:r>
    </w:p>
    <w:p w:rsidR="005636A7" w:rsidRPr="00E61353" w:rsidRDefault="005636A7" w:rsidP="005636A7">
      <w:pPr>
        <w:spacing w:before="144" w:after="288"/>
        <w:jc w:val="center"/>
      </w:pPr>
      <w:r w:rsidRPr="00E61353">
        <w:rPr>
          <w:b/>
          <w:bCs/>
        </w:rPr>
        <w:t>7. Информация о правилах предоставления, перечне</w:t>
      </w:r>
    </w:p>
    <w:p w:rsidR="005636A7" w:rsidRPr="00E61353" w:rsidRDefault="005636A7" w:rsidP="005636A7">
      <w:pPr>
        <w:spacing w:before="144" w:after="288"/>
        <w:jc w:val="center"/>
      </w:pPr>
      <w:r w:rsidRPr="00E61353">
        <w:rPr>
          <w:b/>
          <w:bCs/>
        </w:rPr>
        <w:t xml:space="preserve">и </w:t>
      </w:r>
      <w:proofErr w:type="gramStart"/>
      <w:r w:rsidRPr="00E61353">
        <w:rPr>
          <w:b/>
          <w:bCs/>
        </w:rPr>
        <w:t>ценах</w:t>
      </w:r>
      <w:proofErr w:type="gramEnd"/>
      <w:r w:rsidRPr="00E61353">
        <w:rPr>
          <w:b/>
          <w:bCs/>
        </w:rPr>
        <w:t xml:space="preserve"> платных медицинских услуг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7.1. Правила предоставления, перечень и цены на платные медицинские услуги регламентируются</w:t>
      </w:r>
      <w:r>
        <w:t xml:space="preserve"> приказом главного врача поликлиники и прейскуранта</w:t>
      </w:r>
    </w:p>
    <w:p w:rsidR="005636A7" w:rsidRPr="00E61353" w:rsidRDefault="00FA5FDB" w:rsidP="005636A7">
      <w:pPr>
        <w:spacing w:before="144" w:after="288"/>
        <w:jc w:val="both"/>
      </w:pPr>
      <w:r>
        <w:t>7.2. ГБУЗ «ДСП№37</w:t>
      </w:r>
      <w:r w:rsidR="005636A7">
        <w:t xml:space="preserve"> ДЗМ</w:t>
      </w:r>
      <w:r w:rsidR="005636A7" w:rsidRPr="00E61353">
        <w:t>» предоставляет платные медицинские услуги пациентам сверх Програ</w:t>
      </w:r>
      <w:r w:rsidR="005636A7">
        <w:t>ммы ОМС, по желанию пациента, по безналичному расчету</w:t>
      </w:r>
      <w:r w:rsidR="005636A7" w:rsidRPr="00E61353">
        <w:t xml:space="preserve">. </w:t>
      </w:r>
    </w:p>
    <w:p w:rsidR="005636A7" w:rsidRPr="00E61353" w:rsidRDefault="005636A7" w:rsidP="005636A7">
      <w:pPr>
        <w:spacing w:before="144" w:after="288"/>
        <w:jc w:val="both"/>
      </w:pPr>
      <w:r w:rsidRPr="00E61353">
        <w:t xml:space="preserve">7.3. </w:t>
      </w:r>
      <w:proofErr w:type="gramStart"/>
      <w:r w:rsidRPr="00E61353">
        <w:t xml:space="preserve">Ознакомиться с предоставляемыми платными медицинскими услугами можно  на информационном стенде в Поликлинике и сайте </w:t>
      </w:r>
      <w:r>
        <w:t>ДЗМ (мед</w:t>
      </w:r>
      <w:r w:rsidR="00FA5FDB">
        <w:t>ицинские учреждение ГБУЗ «ДСП№37</w:t>
      </w:r>
      <w:r>
        <w:t xml:space="preserve"> ДЗМ»</w:t>
      </w:r>
      <w:proofErr w:type="gramEnd"/>
    </w:p>
    <w:p w:rsidR="005636A7" w:rsidRPr="00E61353" w:rsidRDefault="005636A7" w:rsidP="005636A7">
      <w:pPr>
        <w:spacing w:before="144" w:after="288"/>
        <w:ind w:left="720"/>
        <w:jc w:val="center"/>
      </w:pPr>
      <w:r w:rsidRPr="00E61353">
        <w:rPr>
          <w:b/>
          <w:bCs/>
        </w:rPr>
        <w:t>8. Заключительные положения</w:t>
      </w:r>
    </w:p>
    <w:p w:rsidR="005636A7" w:rsidRPr="00E61353" w:rsidRDefault="005636A7" w:rsidP="005636A7">
      <w:pPr>
        <w:spacing w:before="144" w:after="288"/>
        <w:jc w:val="both"/>
      </w:pPr>
      <w:r w:rsidRPr="00E61353">
        <w:t xml:space="preserve">8.1. Настоящие Правила имеют одинаковую юридическую силу для всех без исключения лиц, пользующихся услугами </w:t>
      </w:r>
      <w:r>
        <w:t>п</w:t>
      </w:r>
      <w:r w:rsidRPr="00E61353">
        <w:t>оликлиники.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 xml:space="preserve">8.2. Поликлиника, а также пациенты или их законные представители, несут обязательства по соблюдению Правил внутреннего распорядка потребителей услуг </w:t>
      </w:r>
      <w:r w:rsidR="00FA5FDB">
        <w:t>ГБУЗ «ДСП№37</w:t>
      </w:r>
      <w:r>
        <w:t xml:space="preserve"> ДЗМ</w:t>
      </w:r>
      <w:r w:rsidRPr="00E61353">
        <w:t>».</w:t>
      </w:r>
    </w:p>
    <w:p w:rsidR="005636A7" w:rsidRPr="00E61353" w:rsidRDefault="005636A7" w:rsidP="005636A7">
      <w:pPr>
        <w:spacing w:before="144" w:after="288"/>
        <w:jc w:val="both"/>
      </w:pPr>
      <w:r w:rsidRPr="00E61353">
        <w:t> </w:t>
      </w:r>
    </w:p>
    <w:p w:rsidR="005636A7" w:rsidRDefault="005636A7" w:rsidP="005636A7">
      <w:pPr>
        <w:pStyle w:val="a3"/>
      </w:pPr>
    </w:p>
    <w:p w:rsidR="005636A7" w:rsidRDefault="005636A7" w:rsidP="005636A7">
      <w:pPr>
        <w:pStyle w:val="a3"/>
      </w:pPr>
    </w:p>
    <w:p w:rsidR="00503788" w:rsidRDefault="00503788"/>
    <w:sectPr w:rsidR="00503788" w:rsidSect="009C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636A7"/>
    <w:rsid w:val="00001C7E"/>
    <w:rsid w:val="00496593"/>
    <w:rsid w:val="00503788"/>
    <w:rsid w:val="005636A7"/>
    <w:rsid w:val="007227B9"/>
    <w:rsid w:val="007369BB"/>
    <w:rsid w:val="008330E1"/>
    <w:rsid w:val="0084703B"/>
    <w:rsid w:val="00910012"/>
    <w:rsid w:val="009C200E"/>
    <w:rsid w:val="009F5C9A"/>
    <w:rsid w:val="00AF6313"/>
    <w:rsid w:val="00C40DC0"/>
    <w:rsid w:val="00CD4A90"/>
    <w:rsid w:val="00FA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A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6A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636A7"/>
    <w:rPr>
      <w:rFonts w:eastAsia="Times New Roman"/>
      <w:b/>
      <w:bCs/>
      <w:sz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</dc:creator>
  <cp:keywords/>
  <dc:description/>
  <cp:lastModifiedBy>ДДД</cp:lastModifiedBy>
  <cp:revision>7</cp:revision>
  <cp:lastPrinted>2023-03-28T09:05:00Z</cp:lastPrinted>
  <dcterms:created xsi:type="dcterms:W3CDTF">2023-03-27T07:43:00Z</dcterms:created>
  <dcterms:modified xsi:type="dcterms:W3CDTF">2023-03-29T10:22:00Z</dcterms:modified>
</cp:coreProperties>
</file>